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浙江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省高等学校课程思政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Cs/>
          <w:spacing w:val="-2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教学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组织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学校名称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基层教学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黑体"/>
          <w:sz w:val="32"/>
          <w:szCs w:val="32"/>
        </w:rPr>
        <w:t>名称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default" w:ascii="Times New Roman" w:hAnsi="Times New Roman" w:eastAsia="黑体"/>
          <w:b/>
          <w:bCs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类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/>
          <w:sz w:val="32"/>
          <w:szCs w:val="32"/>
        </w:rPr>
        <w:t>别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Times New Roman" w:hAnsi="Times New Roman" w:eastAsia="黑体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负</w:t>
      </w:r>
      <w:r>
        <w:rPr>
          <w:rFonts w:hint="default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责</w:t>
      </w:r>
      <w:r>
        <w:rPr>
          <w:rFonts w:hint="default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人：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电子邮箱：</w:t>
      </w:r>
      <w:r>
        <w:rPr>
          <w:rFonts w:ascii="Times New Roman" w:hAnsi="Times New Roman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1.基本情况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0"/>
        <w:gridCol w:w="363"/>
        <w:gridCol w:w="543"/>
        <w:gridCol w:w="174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基层教学组织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类型</w:t>
            </w:r>
          </w:p>
        </w:tc>
        <w:tc>
          <w:tcPr>
            <w:tcW w:w="6734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课程组（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 公共课/通识教育课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□专业课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 实验实践课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教学团队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教研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1.2 负责人及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党内/行政职务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5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职称/职务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校级及以上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教学名师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—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备注：总人数指本基层教学组织内所有人数，不重复统计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24"/>
          <w:szCs w:val="24"/>
          <w:lang w:val="en-US" w:eastAsia="zh-CN"/>
        </w:rPr>
        <w:t>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2.团队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教学情况</w:t>
      </w:r>
    </w:p>
    <w:tbl>
      <w:tblPr>
        <w:tblStyle w:val="3"/>
        <w:tblW w:w="89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3" w:hRule="atLeast"/>
          <w:jc w:val="center"/>
        </w:trPr>
        <w:tc>
          <w:tcPr>
            <w:tcW w:w="895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2.1.1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省级及以上教学成果奖、教学名师、课程教材、实验教学示范中心、虚拟仿真教学中心、产教融合示范基地、校外实践基地、教学改革项目、指导学生学科竞赛等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2.1.2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校级及以上课程思政相关的教学成果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95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.建设规划</w:t>
      </w:r>
    </w:p>
    <w:tbl>
      <w:tblPr>
        <w:tblStyle w:val="3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8966" w:type="dxa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4.团队</w:t>
      </w:r>
      <w:r>
        <w:rPr>
          <w:rFonts w:hint="default" w:ascii="Times New Roman" w:hAnsi="Times New Roman" w:eastAsia="黑体" w:cs="Times New Roman"/>
          <w:sz w:val="24"/>
          <w:szCs w:val="24"/>
        </w:rPr>
        <w:t>负责人承诺</w:t>
      </w: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vAlign w:val="top"/>
          </w:tcPr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负责人（签字）：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320" w:firstLineChars="18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5.学校</w:t>
      </w:r>
      <w:r>
        <w:rPr>
          <w:rFonts w:hint="default" w:ascii="Times New Roman" w:hAnsi="Times New Roman" w:eastAsia="黑体" w:cs="Times New Roman"/>
          <w:sz w:val="24"/>
          <w:szCs w:val="24"/>
        </w:rPr>
        <w:t>审查意见</w:t>
      </w:r>
    </w:p>
    <w:tbl>
      <w:tblPr>
        <w:tblStyle w:val="3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9" w:type="dxa"/>
            <w:vAlign w:val="top"/>
          </w:tcPr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建设导向正确，不存在思想性问题，上传的申报材料无危害国家安全、涉密及其他不适宜公开传播的内容。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负责人及成员政治立场坚定，遵纪守法，无违法违纪行为，不存在师德师风问题、学术不端等问题，五年内未出现过重大教学事故。</w:t>
            </w: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</w:pP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申报单位党委（盖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年   月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hint="default" w:ascii="Times New Roman" w:hAnsi="Times New Roman" w:eastAsia="黑体"/>
          <w:sz w:val="24"/>
          <w:szCs w:val="24"/>
          <w:lang w:val="en-US" w:eastAsia="zh-CN"/>
        </w:rPr>
        <w:t>6.学校</w:t>
      </w:r>
      <w:r>
        <w:rPr>
          <w:rFonts w:hint="default" w:ascii="Times New Roman" w:hAnsi="Times New Roman" w:eastAsia="黑体"/>
          <w:sz w:val="24"/>
          <w:szCs w:val="24"/>
        </w:rPr>
        <w:t>承诺</w:t>
      </w:r>
      <w:r>
        <w:rPr>
          <w:rFonts w:hint="default" w:ascii="Times New Roman" w:hAnsi="Times New Roman" w:eastAsia="黑体"/>
          <w:sz w:val="24"/>
          <w:szCs w:val="24"/>
          <w:lang w:val="en-US" w:eastAsia="zh-CN"/>
        </w:rPr>
        <w:t>及推荐</w:t>
      </w:r>
      <w:r>
        <w:rPr>
          <w:rFonts w:hint="default" w:ascii="Times New Roman" w:hAnsi="Times New Roman" w:eastAsia="黑体"/>
          <w:sz w:val="24"/>
          <w:szCs w:val="24"/>
        </w:rPr>
        <w:t>意见</w:t>
      </w: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8904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学校对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上述申报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内容进行了核实，保证真实性。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该团队负责人及成员遵纪守法，无违法违纪行为，不存在师德师风问题、学术不端等问题，五年内未出现过重大教学事故。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经对该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该中心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省级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课程思政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示范基层教学组织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建设提供政策、经费等方面支持，持续加强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建设。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将主动提供和同意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建设和改革成果在指定网站上公开展示和分享，并将监督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负责人经审核程序后更新资源和数据。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主管负责同志签字：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（单位公章）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17E132D3"/>
    <w:rsid w:val="24BB0580"/>
    <w:rsid w:val="6CE2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karina</cp:lastModifiedBy>
  <dcterms:modified xsi:type="dcterms:W3CDTF">2022-06-09T08:54:25Z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20D439922CB14E789FC560401AD4DA7C</vt:lpwstr>
  </property>
</Properties>
</file>